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B0" w:rsidRPr="002C29B0" w:rsidRDefault="002C29B0" w:rsidP="002C29B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9B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уровень</w:t>
      </w:r>
      <w:r w:rsidRPr="002C29B0">
        <w:rPr>
          <w:rFonts w:ascii="Times New Roman" w:hAnsi="Times New Roman" w:cs="Times New Roman"/>
          <w:b/>
          <w:sz w:val="24"/>
          <w:szCs w:val="24"/>
        </w:rPr>
        <w:t xml:space="preserve"> образования (1-4)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2C29B0">
        <w:rPr>
          <w:rFonts w:ascii="Times New Roman" w:hAnsi="Times New Roman" w:cs="Times New Roman"/>
          <w:color w:val="000000"/>
          <w:sz w:val="24"/>
          <w:szCs w:val="24"/>
        </w:rPr>
        <w:t>метапред</w:t>
      </w:r>
      <w:r w:rsidR="00605773">
        <w:rPr>
          <w:rFonts w:ascii="Times New Roman" w:hAnsi="Times New Roman" w:cs="Times New Roman"/>
          <w:color w:val="000000"/>
          <w:sz w:val="24"/>
          <w:szCs w:val="24"/>
        </w:rPr>
        <w:t>метных</w:t>
      </w:r>
      <w:proofErr w:type="spellEnd"/>
      <w:r w:rsidR="00605773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освоение учебного курса «Математика».</w:t>
      </w:r>
      <w:bookmarkStart w:id="0" w:name="_GoBack"/>
      <w:bookmarkEnd w:id="0"/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Чувство гордости за свою Родину, российский народ и историю России.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Целостное восприятие окружающего мира.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 xml:space="preserve">— Развитая мотивация учебной деятельности и личностного смысла учения, заинтересованность в приобретении и расширении знаний и способов действий, творческий подход </w:t>
      </w:r>
      <w:proofErr w:type="gramStart"/>
      <w:r w:rsidRPr="002C29B0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выполнению заданий.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Рефлексивная самооценка, умение анализировать свои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действия и управлять ими.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 xml:space="preserve">— Навыки сотрудничества </w:t>
      </w:r>
      <w:proofErr w:type="gramStart"/>
      <w:r w:rsidRPr="002C29B0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2C29B0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Установка на здоровый образ жизни, наличие мотивации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к творческому труду, к работе на результат.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C29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2C29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Способность принимать и сохранять цели и задачи учебной деятельности, находить средства и способы её осуществления.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Овладение способами выполнения заданий творческого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и поискового характера.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right="-24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2C29B0" w:rsidRPr="002C29B0" w:rsidRDefault="002C29B0" w:rsidP="002C29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2C29B0" w:rsidRPr="002C29B0" w:rsidRDefault="002C29B0" w:rsidP="002B13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>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и передачи информации в соответствии с коммуникативными</w:t>
      </w:r>
      <w:r w:rsidR="002B13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своё выступление и выступать с аудио-, виде</w:t>
      </w:r>
      <w:proofErr w:type="gramStart"/>
      <w:r w:rsidRPr="002C29B0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2C29B0">
        <w:rPr>
          <w:rFonts w:ascii="Times New Roman" w:hAnsi="Times New Roman" w:cs="Times New Roman"/>
          <w:color w:val="000000"/>
          <w:sz w:val="24"/>
          <w:szCs w:val="24"/>
        </w:rPr>
        <w:t xml:space="preserve"> и графическим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сопровождением.</w:t>
      </w:r>
    </w:p>
    <w:p w:rsidR="002C29B0" w:rsidRPr="002C29B0" w:rsidRDefault="002C29B0" w:rsidP="002B13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t xml:space="preserve">— Овладение логическими действиями сравнения, анализа, синтеза, обобщения, классификации по </w:t>
      </w:r>
      <w:proofErr w:type="spellStart"/>
      <w:proofErr w:type="gramStart"/>
      <w:r w:rsidRPr="002C29B0">
        <w:rPr>
          <w:rFonts w:ascii="Times New Roman" w:hAnsi="Times New Roman" w:cs="Times New Roman"/>
          <w:color w:val="000000"/>
          <w:sz w:val="24"/>
          <w:szCs w:val="24"/>
        </w:rPr>
        <w:t>родо</w:t>
      </w:r>
      <w:proofErr w:type="spellEnd"/>
      <w:r w:rsidRPr="002C29B0">
        <w:rPr>
          <w:rFonts w:ascii="Times New Roman" w:hAnsi="Times New Roman" w:cs="Times New Roman"/>
          <w:color w:val="000000"/>
          <w:sz w:val="24"/>
          <w:szCs w:val="24"/>
        </w:rPr>
        <w:t>-видовым</w:t>
      </w:r>
      <w:proofErr w:type="gramEnd"/>
      <w:r w:rsidRPr="002C29B0">
        <w:rPr>
          <w:rFonts w:ascii="Times New Roman" w:hAnsi="Times New Roman" w:cs="Times New Roman"/>
          <w:color w:val="000000"/>
          <w:sz w:val="24"/>
          <w:szCs w:val="24"/>
        </w:rPr>
        <w:t xml:space="preserve"> признакам, установления аналогий и причинно-следственных</w:t>
      </w:r>
      <w:r w:rsidR="002B13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связей, построения рассуждений, отнесения к известным понятиям.</w:t>
      </w:r>
    </w:p>
    <w:p w:rsidR="002C29B0" w:rsidRDefault="002C29B0" w:rsidP="002B13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29B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Готовность слушать собеседника и вести диалог; готовность признать возможность существования различных точек</w:t>
      </w:r>
      <w:r w:rsidR="002B13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29B0">
        <w:rPr>
          <w:rFonts w:ascii="Times New Roman" w:hAnsi="Times New Roman" w:cs="Times New Roman"/>
          <w:color w:val="000000"/>
          <w:sz w:val="24"/>
          <w:szCs w:val="24"/>
        </w:rPr>
        <w:t>зрения и права каждого иметь свою; излагать и аргументировать своё мнение.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Определение общей цели и путей её достижения: умение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и поведение окружающих.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Овладение начальными сведениями о сущности и особенностях объектов и процессов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соответствии с содержанием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учебного предмета «Математика».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2B1306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понятиями, отражающими существенные связи и отношения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между объектами и процессами.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Умение работать в материальной и информационной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306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Использование приобретённых математических знаний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Овладение основами логического и алгоритмического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мышления, пространственного воображения и математической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речи, основами счёта, измерения, прикидки результата и его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оценки, наглядного представления данных в разной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2B1306"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 w:rsidRPr="002B1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306">
        <w:rPr>
          <w:rFonts w:ascii="Times New Roman" w:hAnsi="Times New Roman" w:cs="Times New Roman"/>
          <w:sz w:val="24"/>
          <w:szCs w:val="24"/>
        </w:rPr>
        <w:t>лицы</w:t>
      </w:r>
      <w:proofErr w:type="spellEnd"/>
      <w:r w:rsidRPr="002B1306">
        <w:rPr>
          <w:rFonts w:ascii="Times New Roman" w:hAnsi="Times New Roman" w:cs="Times New Roman"/>
          <w:sz w:val="24"/>
          <w:szCs w:val="24"/>
        </w:rPr>
        <w:t>, схемы, диаграммы), записи и выполнения алгоритмов.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Приобретение начального опыта применения математических знаний для решения учебно-познавательных и учебно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B1306">
        <w:rPr>
          <w:rFonts w:ascii="Times New Roman" w:hAnsi="Times New Roman" w:cs="Times New Roman"/>
          <w:sz w:val="24"/>
          <w:szCs w:val="24"/>
        </w:rPr>
        <w:t>практических задач.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Умения выполнять устно и письменно арифметические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действия с числами и числовыми выражениями, решать текстовые задачи, выполнять и строить алгоритмы и стратегии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в игре, исследовать, распознавать и изображать геометрические фигуры, работать с таблицами, схемами, графиками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диаграммами, цепочками, представлять, анализировать и интерпретировать данные.</w:t>
      </w:r>
    </w:p>
    <w:p w:rsidR="002B1306" w:rsidRPr="002B1306" w:rsidRDefault="002B1306" w:rsidP="002B13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06">
        <w:rPr>
          <w:rFonts w:ascii="Times New Roman" w:hAnsi="Times New Roman" w:cs="Times New Roman"/>
          <w:sz w:val="24"/>
          <w:szCs w:val="24"/>
        </w:rPr>
        <w:t>— Приобретение первоначальных навыков работы на компьютере (набирать текст на клавиатуре, работать с «меню», находить информацию по заданной теме, распечатывать её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306">
        <w:rPr>
          <w:rFonts w:ascii="Times New Roman" w:hAnsi="Times New Roman" w:cs="Times New Roman"/>
          <w:sz w:val="24"/>
          <w:szCs w:val="24"/>
        </w:rPr>
        <w:t>принтере).</w:t>
      </w:r>
    </w:p>
    <w:p w:rsidR="002C29B0" w:rsidRPr="002B1306" w:rsidRDefault="002C29B0" w:rsidP="002B13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C29B0" w:rsidRPr="002B1306" w:rsidSect="002C29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C29B0"/>
    <w:rsid w:val="002B1306"/>
    <w:rsid w:val="002C29B0"/>
    <w:rsid w:val="00605773"/>
    <w:rsid w:val="0093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Анна Черепкова</cp:lastModifiedBy>
  <cp:revision>4</cp:revision>
  <dcterms:created xsi:type="dcterms:W3CDTF">2019-08-22T07:03:00Z</dcterms:created>
  <dcterms:modified xsi:type="dcterms:W3CDTF">2019-08-22T07:38:00Z</dcterms:modified>
</cp:coreProperties>
</file>